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77" w:rsidRDefault="009D567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D5677" w:rsidRDefault="009D5677">
      <w:pPr>
        <w:pStyle w:val="ConsPlusNormal"/>
        <w:jc w:val="both"/>
        <w:outlineLvl w:val="0"/>
      </w:pPr>
    </w:p>
    <w:p w:rsidR="009D5677" w:rsidRDefault="009D5677">
      <w:pPr>
        <w:pStyle w:val="ConsPlusTitle"/>
        <w:jc w:val="center"/>
        <w:outlineLvl w:val="0"/>
      </w:pPr>
      <w:r>
        <w:t>АДМИНИСТРАЦИЯ ГОРОДА ВЛАДИМИРА</w:t>
      </w:r>
    </w:p>
    <w:p w:rsidR="009D5677" w:rsidRDefault="009D5677">
      <w:pPr>
        <w:pStyle w:val="ConsPlusTitle"/>
        <w:jc w:val="both"/>
      </w:pPr>
    </w:p>
    <w:p w:rsidR="009D5677" w:rsidRDefault="009D5677">
      <w:pPr>
        <w:pStyle w:val="ConsPlusTitle"/>
        <w:jc w:val="center"/>
      </w:pPr>
      <w:r>
        <w:t>ПОСТАНОВЛЕНИЕ</w:t>
      </w:r>
    </w:p>
    <w:p w:rsidR="009D5677" w:rsidRDefault="009D5677">
      <w:pPr>
        <w:pStyle w:val="ConsPlusTitle"/>
        <w:jc w:val="center"/>
      </w:pPr>
      <w:r>
        <w:t>от 22 ноября 2023 г. N 4630</w:t>
      </w:r>
    </w:p>
    <w:p w:rsidR="009D5677" w:rsidRDefault="009D5677">
      <w:pPr>
        <w:pStyle w:val="ConsPlusTitle"/>
        <w:jc w:val="both"/>
      </w:pPr>
    </w:p>
    <w:p w:rsidR="009D5677" w:rsidRDefault="009D5677">
      <w:pPr>
        <w:pStyle w:val="ConsPlusTitle"/>
        <w:jc w:val="center"/>
      </w:pPr>
      <w:r>
        <w:t xml:space="preserve">ОБ УТВЕРЖДЕНИИ ПОЛОЖЕНИЯ ОБ ОРГАНИЗАЦИИ ПИТАНИЯ </w:t>
      </w:r>
      <w:proofErr w:type="gramStart"/>
      <w:r>
        <w:t>ОБУЧАЮЩИХСЯ</w:t>
      </w:r>
      <w:proofErr w:type="gramEnd"/>
    </w:p>
    <w:p w:rsidR="009D5677" w:rsidRDefault="009D5677">
      <w:pPr>
        <w:pStyle w:val="ConsPlusTitle"/>
        <w:jc w:val="center"/>
      </w:pPr>
      <w:r>
        <w:t>В МУНИЦИПАЛЬНЫХ ОБЩЕОБРАЗОВАТЕЛЬНЫХ ОРГАНИЗАЦИЯХ ГОРОДА</w:t>
      </w:r>
    </w:p>
    <w:p w:rsidR="009D5677" w:rsidRDefault="009D5677">
      <w:pPr>
        <w:pStyle w:val="ConsPlusTitle"/>
        <w:jc w:val="center"/>
      </w:pPr>
      <w:r>
        <w:t xml:space="preserve">ВЛАДИМИРА И ПРИЗНАНИИ </w:t>
      </w:r>
      <w:proofErr w:type="gramStart"/>
      <w:r>
        <w:t>УТРАТИВШИМИ</w:t>
      </w:r>
      <w:proofErr w:type="gramEnd"/>
      <w:r>
        <w:t xml:space="preserve"> СИЛУ НЕКОТОРЫХ</w:t>
      </w:r>
    </w:p>
    <w:p w:rsidR="009D5677" w:rsidRDefault="009D5677">
      <w:pPr>
        <w:pStyle w:val="ConsPlusTitle"/>
        <w:jc w:val="center"/>
      </w:pPr>
      <w:r>
        <w:t>ПОСТАНОВЛЕНИЙ ГЛАВЫ ГОРОДА ВЛАДИМИРА И ПОСТАНОВЛЕНИЙ</w:t>
      </w:r>
    </w:p>
    <w:p w:rsidR="009D5677" w:rsidRDefault="009D5677">
      <w:pPr>
        <w:pStyle w:val="ConsPlusTitle"/>
        <w:jc w:val="center"/>
      </w:pPr>
      <w:r>
        <w:t>АДМИНИСТРАЦИИ ГОРОДА ВЛАДИМИРА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Федерации",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нужд",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</w:t>
      </w:r>
      <w:proofErr w:type="gramEnd"/>
      <w:r>
        <w:t xml:space="preserve">, услуг отдельными видами юридических лиц", </w:t>
      </w:r>
      <w:hyperlink r:id="rId10">
        <w:r>
          <w:rPr>
            <w:color w:val="0000FF"/>
          </w:rPr>
          <w:t>решением</w:t>
        </w:r>
      </w:hyperlink>
      <w:r>
        <w:t xml:space="preserve"> Совета народных депутатов города Владимира от 27.01.2021 N 4 "Об установлении дополнительных мер социальной поддержки отдельным категориям обучающихся муниципальных общеобразовательных учреждений", в целях создания условий для укрепления </w:t>
      </w:r>
      <w:proofErr w:type="gramStart"/>
      <w:r>
        <w:t>здоровья</w:t>
      </w:r>
      <w:proofErr w:type="gramEnd"/>
      <w:r>
        <w:t xml:space="preserve"> обучающихся в муниципальных общеобразовательных организациях города Владимира и приведения муниципального правового акта в соответствие с действующим законодательством постановляю: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w:anchor="P40">
        <w:r>
          <w:rPr>
            <w:color w:val="0000FF"/>
          </w:rPr>
          <w:t>Положение</w:t>
        </w:r>
      </w:hyperlink>
      <w:r>
        <w:t xml:space="preserve"> об организации питания обучающихся в муниципальных общеобразовательных организациях города Владимира согласно приложению.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Управлению образования и молодежной политики администрации города Владимира контролировать организацию питания обучающихся в муниципальных общеобразовательных организациях города Владимира в рамках реализации настоящего постановления.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</w:t>
      </w:r>
      <w:hyperlink r:id="rId11">
        <w:r>
          <w:rPr>
            <w:color w:val="0000FF"/>
          </w:rPr>
          <w:t>постановление</w:t>
        </w:r>
      </w:hyperlink>
      <w:r>
        <w:t xml:space="preserve"> главы города Владимира от 25.01.2008 N 218 "Об утверждении "Положения об организации питания в муниципальных общеобразовательных учреждениях города";</w:t>
      </w:r>
    </w:p>
    <w:p w:rsidR="009D5677" w:rsidRDefault="009D5677">
      <w:pPr>
        <w:pStyle w:val="ConsPlusNormal"/>
        <w:spacing w:before="220"/>
        <w:ind w:firstLine="540"/>
        <w:jc w:val="both"/>
      </w:pPr>
      <w:proofErr w:type="gramStart"/>
      <w:r>
        <w:t xml:space="preserve">- </w:t>
      </w:r>
      <w:hyperlink r:id="rId12">
        <w:r>
          <w:rPr>
            <w:color w:val="0000FF"/>
          </w:rPr>
          <w:t>постановление</w:t>
        </w:r>
      </w:hyperlink>
      <w:r>
        <w:t xml:space="preserve"> главы города Владимира от 14.12.2009 N 3993 "О внесении изменений в постановление главы города Владимира от 25.01.2008 N 218 "Об утверждении "Положения об организации питания в муниципальных общеобразовательных учреждениях города";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</w:t>
      </w:r>
      <w:hyperlink r:id="rId13">
        <w:r>
          <w:rPr>
            <w:color w:val="0000FF"/>
          </w:rPr>
          <w:t>постановление</w:t>
        </w:r>
      </w:hyperlink>
      <w:r>
        <w:t xml:space="preserve"> администрации города Владимира от 27.11.2017 N 3987 "О внесении изменений в постановление главы города Владимира от 25.01.2008 N 218";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</w:t>
      </w:r>
      <w:hyperlink r:id="rId14">
        <w:r>
          <w:rPr>
            <w:color w:val="0000FF"/>
          </w:rPr>
          <w:t>постановление</w:t>
        </w:r>
      </w:hyperlink>
      <w:r>
        <w:t xml:space="preserve"> администрации города Владимира от 29.12.2018 N 3390 "О внесении изменений в постановление главы города Владимира от 25.01.2008 N 218";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</w:t>
      </w:r>
      <w:hyperlink r:id="rId15">
        <w:r>
          <w:rPr>
            <w:color w:val="0000FF"/>
          </w:rPr>
          <w:t>постановление</w:t>
        </w:r>
      </w:hyperlink>
      <w:r>
        <w:t xml:space="preserve"> администрации города Владимира от 29.09.2020 N 16 "О внесении изменений в постановление главы города Владимира от 25.01.2008 N 218".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4. Обнародовать данное постановление путем размещения на официальном сайте органов местного самоуправления города Владимира.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5. Действие постановления распространяется на правоотношения, возникшие с 01.09.2023.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lastRenderedPageBreak/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города Запруднову Е.В.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right"/>
      </w:pPr>
      <w:r>
        <w:t>Глава города</w:t>
      </w:r>
    </w:p>
    <w:p w:rsidR="009D5677" w:rsidRDefault="009D5677">
      <w:pPr>
        <w:pStyle w:val="ConsPlusNormal"/>
        <w:jc w:val="right"/>
      </w:pPr>
      <w:r>
        <w:t>Д.В.НАУМОВ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right"/>
        <w:outlineLvl w:val="0"/>
      </w:pPr>
      <w:r>
        <w:t>Приложение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right"/>
      </w:pPr>
      <w:r>
        <w:t>УТВЕРЖДЕНО</w:t>
      </w:r>
    </w:p>
    <w:p w:rsidR="009D5677" w:rsidRDefault="009D5677">
      <w:pPr>
        <w:pStyle w:val="ConsPlusNormal"/>
        <w:jc w:val="right"/>
      </w:pPr>
      <w:r>
        <w:t>постановлением</w:t>
      </w:r>
    </w:p>
    <w:p w:rsidR="009D5677" w:rsidRDefault="009D5677">
      <w:pPr>
        <w:pStyle w:val="ConsPlusNormal"/>
        <w:jc w:val="right"/>
      </w:pPr>
      <w:r>
        <w:t>администрации</w:t>
      </w:r>
    </w:p>
    <w:p w:rsidR="009D5677" w:rsidRDefault="009D5677">
      <w:pPr>
        <w:pStyle w:val="ConsPlusNormal"/>
        <w:jc w:val="right"/>
      </w:pPr>
      <w:r>
        <w:t>города Владимира</w:t>
      </w:r>
    </w:p>
    <w:p w:rsidR="009D5677" w:rsidRDefault="009D5677">
      <w:pPr>
        <w:pStyle w:val="ConsPlusNormal"/>
        <w:jc w:val="right"/>
      </w:pPr>
      <w:r>
        <w:t>от 22.11.2023 N 4630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</w:pPr>
      <w:bookmarkStart w:id="0" w:name="P40"/>
      <w:bookmarkEnd w:id="0"/>
      <w:r>
        <w:t>ПОЛОЖЕНИЕ</w:t>
      </w:r>
    </w:p>
    <w:p w:rsidR="009D5677" w:rsidRDefault="009D5677">
      <w:pPr>
        <w:pStyle w:val="ConsPlusTitle"/>
        <w:jc w:val="center"/>
      </w:pPr>
      <w:r>
        <w:t xml:space="preserve">ОБ ОРГАНИЗАЦИИ ПИТАНИЯ </w:t>
      </w:r>
      <w:proofErr w:type="gramStart"/>
      <w:r>
        <w:t>ОБУЧАЮЩИХСЯ</w:t>
      </w:r>
      <w:proofErr w:type="gramEnd"/>
      <w:r>
        <w:t xml:space="preserve"> В МУНИЦИПАЛЬНЫХ</w:t>
      </w:r>
    </w:p>
    <w:p w:rsidR="009D5677" w:rsidRDefault="009D5677">
      <w:pPr>
        <w:pStyle w:val="ConsPlusTitle"/>
        <w:jc w:val="center"/>
      </w:pPr>
      <w:r>
        <w:t xml:space="preserve">ОБЩЕОБРАЗОВАТЕЛЬНЫХ </w:t>
      </w:r>
      <w:proofErr w:type="gramStart"/>
      <w:r>
        <w:t>ОРГАНИЗАЦИЯХ</w:t>
      </w:r>
      <w:proofErr w:type="gramEnd"/>
      <w:r>
        <w:t xml:space="preserve"> ГОРОДА ВЛАДИМИРА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  <w:outlineLvl w:val="1"/>
      </w:pPr>
      <w:r>
        <w:t>I. Общие положения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r>
        <w:t xml:space="preserve">1.1. Положение об организации питания обучающихся в муниципальных общеобразовательных организациях города Владимира (далее - Положение) разработано в соответствии </w:t>
      </w:r>
      <w:proofErr w:type="gramStart"/>
      <w:r>
        <w:t>с</w:t>
      </w:r>
      <w:proofErr w:type="gramEnd"/>
      <w:r>
        <w:t>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1.2. Действие настоящего Положения распространяется на муниципальные общеобразовательные организации города Владимира (далее - общеобразовательные организации), регулирует отношения между органами местного самоуправления, общеобразовательными организациями, юридическими лицами всех форм собственности и индивидуальными предпринимателями, осуществляющими организацию питания в общеобразовательных организациях (далее - организации общественного питания), родителями (законными представителями) несовершеннолетних обучающихся общеобразовательных организаций по вопросам питания.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1.3. Настоящее Положение определяет: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порядок взаимодействия органов местного самоуправления, организаций общественного питания и общеобразовательных организаций;</w:t>
      </w:r>
    </w:p>
    <w:p w:rsidR="009D5677" w:rsidRDefault="009D5677">
      <w:pPr>
        <w:pStyle w:val="ConsPlusNormal"/>
        <w:spacing w:before="220"/>
        <w:ind w:firstLine="540"/>
        <w:jc w:val="both"/>
      </w:pPr>
      <w:proofErr w:type="gramStart"/>
      <w:r>
        <w:t>- условия и порядок организации питания обучающихся в общеобразовательных организациях;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>- условия и порядок предоставления питания на платной, льготной и бесплатной основах.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  <w:outlineLvl w:val="1"/>
      </w:pPr>
      <w:r>
        <w:t>II. Цели и задачи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r>
        <w:t xml:space="preserve">2.1. Основной целью организации питания в общеобразовательной организации является </w:t>
      </w:r>
      <w:r>
        <w:lastRenderedPageBreak/>
        <w:t>создание оптимальных условий для укрепления здоровья и обеспечения безопасного и сбалансированного питания обучающихся, осуществления контроля необходимых условий для организации питания, а также соблюдения условий поставки и хранения продуктов в организации, осуществляющей образовательную деятельность.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2.2. Основными задачами при организации питания являются:</w:t>
      </w:r>
    </w:p>
    <w:p w:rsidR="009D5677" w:rsidRDefault="009D5677">
      <w:pPr>
        <w:pStyle w:val="ConsPlusNormal"/>
        <w:spacing w:before="220"/>
        <w:ind w:firstLine="540"/>
        <w:jc w:val="both"/>
      </w:pPr>
      <w:proofErr w:type="gramStart"/>
      <w:r>
        <w:t>- повышение доступности и качества школьного питания;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proofErr w:type="gramStart"/>
      <w:r>
        <w:t>- обеспечение обучающихся питанием, соответствующим возрастным физиологическим потребностям в пищевых веществах и энергии, принципам рационального и сбалансированного питания;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>- предупреждение (профилактика) среди обучающихся инфекционных и неинфекционных заболеваний, связанных с фактором питания;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создание условий, направленных на обеспечение обучающихся полноценным питанием;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обеспечение льготным и бесплатным питанием категорий обучающихся, нуждающихся в социальной поддержке;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пропаганда принципов здорового и полноценного питания;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использование бюджетных средств, выделяемых на организацию питания, в соответствии с требованиями действующего законодательства.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  <w:outlineLvl w:val="1"/>
      </w:pPr>
      <w:r>
        <w:t xml:space="preserve">III. Условия и порядок организации питания </w:t>
      </w:r>
      <w:proofErr w:type="gramStart"/>
      <w:r>
        <w:t>обучающихся</w:t>
      </w:r>
      <w:proofErr w:type="gramEnd"/>
    </w:p>
    <w:p w:rsidR="009D5677" w:rsidRDefault="009D5677">
      <w:pPr>
        <w:pStyle w:val="ConsPlusTitle"/>
        <w:jc w:val="center"/>
      </w:pPr>
      <w:r>
        <w:t>в общеобразовательных организациях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r>
        <w:t>3.1. Организация питания обучающихся возлагается на общеобразовательную организацию и осуществляется в школьных столовых, состав и площади которых соответствуют проектному количеству классов и численности обучающихся в них.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Общеобразовательная организация вправе открыть буфет, </w:t>
      </w:r>
      <w:proofErr w:type="gramStart"/>
      <w:r>
        <w:t>решение</w:t>
      </w:r>
      <w:proofErr w:type="gramEnd"/>
      <w:r>
        <w:t xml:space="preserve"> о целесообразности открытия которого принимается руководителем организации.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3.2. Общеобразовательная организация создает необходимые условия для охраны и укрепления здоровья, организации питания </w:t>
      </w:r>
      <w:proofErr w:type="gramStart"/>
      <w:r>
        <w:t>обучающихся</w:t>
      </w:r>
      <w:proofErr w:type="gramEnd"/>
      <w:r>
        <w:t xml:space="preserve"> общеобразовательной организации.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Организация питания в общеобразовательных организациях должна соответствовать санитарно-эпидемиологическим требованиям, предъявляемым к организации питания обучающихся в общеобразовательных организациях.</w:t>
      </w:r>
    </w:p>
    <w:p w:rsidR="009D5677" w:rsidRDefault="009D5677">
      <w:pPr>
        <w:pStyle w:val="ConsPlusNormal"/>
        <w:spacing w:before="220"/>
        <w:ind w:firstLine="540"/>
        <w:jc w:val="both"/>
      </w:pPr>
      <w:proofErr w:type="gramStart"/>
      <w:r>
        <w:t>Ответственность за организацию предоставления горячего питания обучающимся, полноту охвата обучающихся горячим питанием, целевое использование средств, предусмотренных на предоставление горячего питания, возлагается на руководителей общеобразовательных организаций или должностных лиц, их замещающих.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proofErr w:type="gramStart"/>
      <w:r>
        <w:t>Администрация общеобразовательной организации осуществляет организационную и разъяснительную работу с обучающимися и родителями (законными представителями) с целью организации питания школьников на платной, льготной и бесплатной основах.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>3.3. Взаимоотношения между организацией общественного питания, поставщиком продуктов питания и общеобразовательной организацией регулируются путем заключения договора.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lastRenderedPageBreak/>
        <w:t xml:space="preserve">Привлечение организаций общественного питания к организации </w:t>
      </w:r>
      <w:proofErr w:type="gramStart"/>
      <w:r>
        <w:t>питания</w:t>
      </w:r>
      <w:proofErr w:type="gramEnd"/>
      <w:r>
        <w:t xml:space="preserve"> обучающихся в общеобразовательной организации осуществляется в порядке, установленном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 и Федеральным </w:t>
      </w:r>
      <w:hyperlink r:id="rId19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3.4. </w:t>
      </w:r>
      <w:proofErr w:type="gramStart"/>
      <w:r>
        <w:t>Питание обучающихся в общеобразовательных организациях осуществляется в заявительном порядке.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3.5. Обучающиеся имеют право получать горячее питание по месту обучения в общеобразовательных организациях ежедневно в период образовательной деятельности, горячее питание предоставляется в учебные дни при посещении </w:t>
      </w:r>
      <w:proofErr w:type="gramStart"/>
      <w:r>
        <w:t>обучающимися</w:t>
      </w:r>
      <w:proofErr w:type="gramEnd"/>
      <w:r>
        <w:t xml:space="preserve"> общеобразовательной организации.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Горячее питание предусматривает наличие горячего первого и (или) второго блюд, доведенных до кулинарной готовности, порционированных и оформленных. Фактический рацион питания должен соответствовать утвержденному меню.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>Питание обучающихся в общеобразовательных организациях осуществляется в соответствии с разработанным организацией общественного питания и согласованным руководителем общеобразовательной организации двухнедельным примерным меню с учетом сезонности, необходимого количества основных пищевых веществ и требуемой калорийности суточного рациона, дифференцированного по возрастным группам (1 - 4 классов, 5 - 11 классов).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3.7. </w:t>
      </w:r>
      <w:proofErr w:type="gramStart"/>
      <w:r>
        <w:t xml:space="preserve">Питание обучающихся в общеобразовательной организации может осуществляться только посредством реализации основного (организованного) меню, включающего горячее питание, дополнительное питание с учетом требований, содержащихся в </w:t>
      </w:r>
      <w:hyperlink r:id="rId20">
        <w:r>
          <w:rPr>
            <w:color w:val="0000FF"/>
          </w:rPr>
          <w:t>постановлении</w:t>
        </w:r>
      </w:hyperlink>
      <w:r>
        <w:t xml:space="preserve"> Главного государственного санитарного врача РФ от 27.10.2020 N 32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 (далее - СанПиН 2.3/2.4.3590-20).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>Исключение горячего питания из меню, а также замена его буфетной продукцией не допускаются.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3.8. Общеобразовательные организации должны размещать в доступных для родителей и детей местах (в обеденном зале, холле, сайте образовательной организации) следующую информацию: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ежедневное меню основного (организованного) питания на сутки для всех возрастных групп детей с указанием наименования приема пищи, наименования блюда, массы порции, калорийности порции;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меню дополнительного питания (при наличии) с указанием наименования блюда, массы порции, калорийности порции;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рекомендации по организации здорового питания детей.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3.9. Руководитель общеобразовательной организации в соответствии с установленными требованиями СанПиН 2.3/2.4.3590-20 должен обеспечить условия для организации питания </w:t>
      </w:r>
      <w:proofErr w:type="gramStart"/>
      <w:r>
        <w:t>обучающихся</w:t>
      </w:r>
      <w:proofErr w:type="gramEnd"/>
      <w:r>
        <w:t>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производственные помещения для приготовления горячих блюд, салатов, напитков и кулинарной продукции согласно действующему школьному меню, полностью оснащенные всем необходимым торгово-техническим, производственным, холодильным и весоизмерительным оборудованием, инвентарем;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lastRenderedPageBreak/>
        <w:t>- помещения для хранения товарного запаса;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обеденный зал, который должен иметь соответствующим образом оформленный интерьер, оборудован необходимой мебелью.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При организации питьевого </w:t>
      </w:r>
      <w:proofErr w:type="gramStart"/>
      <w:r>
        <w:t>режима</w:t>
      </w:r>
      <w:proofErr w:type="gramEnd"/>
      <w:r>
        <w:t xml:space="preserve"> обучающиеся должны быть обеспечены питьевой водой, отвечающей требованиям СанПиН 2.3/2.4.3590-20 и СП 2.4.3648-20.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3.10. Порядок организации питания школьников в общеобразовательной организации (режим работы столовой, буфета, график питания, питьевой режим, время перерывов для приема пищи, порядок оформления заявок, составление списков детей, в том числе имеющих право на льготное и бесплатное питание) определяется приказом руководителя общеобразовательной организации с назначением ответственного лица.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3.11. С целью осуществления </w:t>
      </w:r>
      <w:proofErr w:type="gramStart"/>
      <w:r>
        <w:t>контроля за</w:t>
      </w:r>
      <w:proofErr w:type="gramEnd"/>
      <w:r>
        <w:t xml:space="preserve"> организацией и качеством питания приказом общеобразовательной организации утверждаются: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бракеражная комиссия, включающая заведующего производством, повара, медицинского работника и ответственного лица за организацию питания в общеобразовательной организации. Состав комиссии утверждается приказом руководителя общеобразовательной организации. В обязанности комиссии входят ежедневная оценка качества блюд и регистрация результатов бракеража в журнале бракеража готовой пищевой продукции в соответствии с установленной формой согласно СанПиН 2.3/2.4.3590-20, ответственность за ведение которого возлагается на заведующего производством;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комиссия по </w:t>
      </w:r>
      <w:proofErr w:type="gramStart"/>
      <w:r>
        <w:t>контролю за</w:t>
      </w:r>
      <w:proofErr w:type="gramEnd"/>
      <w:r>
        <w:t xml:space="preserve"> организацией и качеством питания, включающая представителей администрации общеобразовательной организации, представителей родительской общественности и реализующая контроль за соблюдением санитарных норм в помещениях столовой и пищеблока, выдачей готовых блюд. Порядок проведения мероприятий по родительскому </w:t>
      </w:r>
      <w:proofErr w:type="gramStart"/>
      <w:r>
        <w:t>контролю за</w:t>
      </w:r>
      <w:proofErr w:type="gramEnd"/>
      <w:r>
        <w:t xml:space="preserve"> организацией питания обучающихся, в том числе регламентирующего порядок доступа родителей (законных представителей) обучающихся в помещения для приема пищи, утверждается приказом руководителя общеобразовательной организации.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3.12. Ответственный за организацию питания в общеобразовательной организации осуществляет контроль </w:t>
      </w:r>
      <w:proofErr w:type="gramStart"/>
      <w:r>
        <w:t>за</w:t>
      </w:r>
      <w:proofErr w:type="gramEnd"/>
      <w:r>
        <w:t>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организацией работы классных руководителей с учениками класса и родителями (законными представителями) по вопросу горячего питания в школе;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посещением столовой </w:t>
      </w:r>
      <w:proofErr w:type="gramStart"/>
      <w:r>
        <w:t>обучающимися</w:t>
      </w:r>
      <w:proofErr w:type="gramEnd"/>
      <w:r>
        <w:t>, в том числе получающими льготное и бесплатное питание за счет бюджетных средств;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предоставлением льгот родителям (законным представителям) по оплате школьного питания;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учетом количества фактически отпущенных завтраков и обедов;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санитарным состоянием пищеблока и обеденного зала.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3.13. Ответственность за организацию питания классного коллектива в общеобразовательной организации несет классный руководитель, который: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обеспечивает организованное посещение столовой учениками класса;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контролирует вопрос охвата </w:t>
      </w:r>
      <w:proofErr w:type="gramStart"/>
      <w:r>
        <w:t>обучающихся</w:t>
      </w:r>
      <w:proofErr w:type="gramEnd"/>
      <w:r>
        <w:t xml:space="preserve"> в классе организованным горячим питанием;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организует систематическую работу с родителями (законными представителями) по </w:t>
      </w:r>
      <w:r>
        <w:lastRenderedPageBreak/>
        <w:t>вопросу необходимости горячего питания школьников.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Порядок проведения мероприятий по родительскому </w:t>
      </w:r>
      <w:proofErr w:type="gramStart"/>
      <w:r>
        <w:t>контролю за</w:t>
      </w:r>
      <w:proofErr w:type="gramEnd"/>
      <w:r>
        <w:t xml:space="preserve"> организацией питания обучающихся, в том числе регламентирующего порядок доступа родителей (законных представителей) обучающихся в помещения для приема пищи, утверждается приказом руководителя общеобразовательной организации.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3.14. На сайтах общеобразовательных организаций в разделе "Питание" размещаются следующие документы: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приказ об организации питания;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положение об организации питания;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двухнедельное меню с учетом режима организаций;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ежедневное меню;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положение об общественном (родительском) контроле;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информация о стоимости питания;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информация об организаторах питания;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информация о режиме питания (графике посещения столовой);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контактные данные контролирующих органов.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3.15. Персональная ответственность за соблюдение санитарных норм в школьной столовой, а также за организацию питания обучающихся в целом возлагается на директора общеобразовательной организации и руководителя предприятия общественного питания, обеспечивающего организацию питания в общеобразовательной организации.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  <w:outlineLvl w:val="1"/>
      </w:pPr>
      <w:r>
        <w:t xml:space="preserve">IV. Питание обучающихся на </w:t>
      </w:r>
      <w:proofErr w:type="gramStart"/>
      <w:r>
        <w:t>платной</w:t>
      </w:r>
      <w:proofErr w:type="gramEnd"/>
      <w:r>
        <w:t xml:space="preserve"> и льготной основах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r>
        <w:t>4.1. Питание на платной основе предоставляется всем обучающимся по их желанию в соответствии с действующим законодательством.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4.2. Обучающиеся по образовательным программам начального общего образования в образовательных организациях обеспечиваются не менее одного раза в день бесплатным горячим питанием, предусматривающим наличие горячего блюда, не считая горячего напитка: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обучающиеся</w:t>
      </w:r>
      <w:proofErr w:type="gramEnd"/>
      <w:r>
        <w:t xml:space="preserve"> в первую смену - завтраком;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обучающиеся</w:t>
      </w:r>
      <w:proofErr w:type="gramEnd"/>
      <w:r>
        <w:t xml:space="preserve"> во вторую смену - обедом.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4.3. </w:t>
      </w:r>
      <w:proofErr w:type="gramStart"/>
      <w:r>
        <w:t>Обучающиеся</w:t>
      </w:r>
      <w:proofErr w:type="gramEnd"/>
      <w:r>
        <w:t>, посещающие группу продленного дня, обеспечиваются одноразовым питанием (завтрак/обед) на платной и льготной основах, полдником - на платной основе.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4.4. Обучающиеся с ограниченными возможностями здоровья (далее - ОВЗ) обеспечиваются двухразовым питанием на льготной основе.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4.5. </w:t>
      </w:r>
      <w:hyperlink r:id="rId21">
        <w:r>
          <w:rPr>
            <w:color w:val="0000FF"/>
          </w:rPr>
          <w:t>Решением</w:t>
        </w:r>
      </w:hyperlink>
      <w:r>
        <w:t xml:space="preserve"> Совета народных депутатов города Владимира от 27.01.2021 N 4 "Об установлении дополнительных мер социальной поддержки отдельным категориям обучающихся муниципальных общеобразовательных учреждений" определяются льготные категории граждан по оплате питания обучающихся в муниципальных общеобразовательных организациях.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lastRenderedPageBreak/>
        <w:t>Обучающимся, одновременно относящимся к нескольким льготным категориям граждан, питание предоставляется по одному из оснований.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Льготное питание не предоставляется </w:t>
      </w:r>
      <w:proofErr w:type="gramStart"/>
      <w:r>
        <w:t>обучающимся</w:t>
      </w:r>
      <w:proofErr w:type="gramEnd"/>
      <w:r>
        <w:t xml:space="preserve"> в выходные и праздничные дни, дни каникулярного периода, дни отсутствия обучающегося в общеобразовательной организации.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4.6. Финансирование расходов, связанных с предоставлением бесплатного и льготного питания обучающимся в общеобразовательных организациях, осуществляется за счет бюджетных ассигнований федерального бюджета, бюджетов субъекта Российской Федерации, бюджета города Владимира и иных источников финансирования, предусмотренных законодательством Российской Федерации, на основании соответствующих соглашений между распорядителями и получателями денежных средств.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4.7. В общеобразовательной организации приказом руководителя создается комиссия по рассмотрению заявлений родителей (законных представителей) обучающихся на предоставление льгот по оплате питания школьников.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4.8. Комиссия осуществляет следующие функции: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рассмотрение заявлений родителей (законных представителей) обучающихся и документов на предоставление льгот по оплате питания школьников;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подготовка решения по вопросу предоставления льгот родителям (законным представителям) по их обращениям;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- ежемесячно ведет табелирование </w:t>
      </w:r>
      <w:proofErr w:type="gramStart"/>
      <w:r>
        <w:t>обучающихся</w:t>
      </w:r>
      <w:proofErr w:type="gramEnd"/>
      <w:r>
        <w:t xml:space="preserve"> с ОВЗ, получающих образование на дому или в форме дистанционного образования.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4.9. Решения комиссии утверждаются приказом руководителя общеобразовательной организации.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4.10. Заседания комиссии проводятся по мере предоставления заявлений и документов.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4.11. </w:t>
      </w:r>
      <w:proofErr w:type="gramStart"/>
      <w:r>
        <w:t xml:space="preserve">На основании </w:t>
      </w:r>
      <w:hyperlink r:id="rId22">
        <w:r>
          <w:rPr>
            <w:color w:val="0000FF"/>
          </w:rPr>
          <w:t>решения</w:t>
        </w:r>
      </w:hyperlink>
      <w:r>
        <w:t xml:space="preserve"> Совета народных депутатов города Владимира от 27.01.2021 N 4 "Об установлении дополнительных мер социальной поддержки отдельным категориям обучающихся муниципальных общеобразовательных учреждений" при управлении образования и молодежной политики администрации города Владимира создается комиссия, осуществляющая рассмотрение заявлений граждан о предоставлении дополнительных мер социальной поддержки обучающихся в общеобразовательных организациях, находящимся в социально опасном положении, трудной жизненной ситуации.</w:t>
      </w:r>
      <w:proofErr w:type="gramEnd"/>
      <w:r>
        <w:t xml:space="preserve"> Положение о комиссии утверждается приказом начальника управления образования и молодежной политики администрации города Владимира.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4.12. Ответственность за правомерность предоставления льготного питания </w:t>
      </w:r>
      <w:proofErr w:type="gramStart"/>
      <w:r>
        <w:t>обучающимся</w:t>
      </w:r>
      <w:proofErr w:type="gramEnd"/>
      <w:r>
        <w:t xml:space="preserve"> возлагается на руководителя общеобразовательной организации.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  <w:outlineLvl w:val="1"/>
      </w:pPr>
      <w:r>
        <w:t>V. Порядок обеспечения бесплатным двухразовым питанием</w:t>
      </w:r>
    </w:p>
    <w:p w:rsidR="009D5677" w:rsidRDefault="009D5677">
      <w:pPr>
        <w:pStyle w:val="ConsPlusTitle"/>
        <w:jc w:val="center"/>
      </w:pPr>
      <w:proofErr w:type="gramStart"/>
      <w:r>
        <w:t>обучающихся</w:t>
      </w:r>
      <w:proofErr w:type="gramEnd"/>
      <w:r>
        <w:t xml:space="preserve"> с ОВЗ, обучение которых организовано на дому,</w:t>
      </w:r>
    </w:p>
    <w:p w:rsidR="009D5677" w:rsidRDefault="009D5677">
      <w:pPr>
        <w:pStyle w:val="ConsPlusTitle"/>
        <w:jc w:val="center"/>
      </w:pPr>
      <w:r>
        <w:t xml:space="preserve">в том числе возможность замены </w:t>
      </w:r>
      <w:proofErr w:type="gramStart"/>
      <w:r>
        <w:t>бесплатного</w:t>
      </w:r>
      <w:proofErr w:type="gramEnd"/>
      <w:r>
        <w:t xml:space="preserve"> двухразового</w:t>
      </w:r>
    </w:p>
    <w:p w:rsidR="009D5677" w:rsidRDefault="009D5677">
      <w:pPr>
        <w:pStyle w:val="ConsPlusTitle"/>
        <w:jc w:val="center"/>
      </w:pPr>
      <w:r>
        <w:t>питания денежной компенсацией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r>
        <w:t xml:space="preserve">5.1. Обучающимся с ОВЗ, обучение </w:t>
      </w:r>
      <w:proofErr w:type="gramStart"/>
      <w:r>
        <w:t>которых</w:t>
      </w:r>
      <w:proofErr w:type="gramEnd"/>
      <w:r>
        <w:t xml:space="preserve"> организовано общеобразовательными организациями на дому, бесплатное двухразовое питание заменяется продуктовым набором (сухим пайком) или денежной компенсацией.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5.2. Решение об обеспечении продуктовым набором учащихся за учебные дни принимается образовательной организацией ежегодно до 01 сентября текущего года на основании </w:t>
      </w:r>
      <w:hyperlink w:anchor="P185">
        <w:r>
          <w:rPr>
            <w:color w:val="0000FF"/>
          </w:rPr>
          <w:t>заявления</w:t>
        </w:r>
      </w:hyperlink>
      <w:r>
        <w:t xml:space="preserve"> </w:t>
      </w:r>
      <w:r>
        <w:lastRenderedPageBreak/>
        <w:t>родителей (законных представителей) ребенка о предоставлении сухого пайка обучающемуся с ОВЗ, обучение которого организовано на дому, по форме согласно приложению N 1 к настоящему Положению (далее - заявление).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Организация обеспечения сухим пайком учащихся с ОВЗ, обучающихся на дому, осуществляется в порядке, установленном локальным нормативным актом общеобразовательной организации.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5.3. Основаниями для прекращения предоставления питания учащимся с ОВЗ, обучающимся на дому являются: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прекращение образовательных отношений;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- утрата права на получение бесплатного двухразового питания.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В случае утраты права на получение бесплатного двухразового питания родители (законные представители) обучающихся уведомляют в письменной форме общеобразовательную организацию об изменении обстоятельств, влияющих на получение бесплатного двухразового питания, в срок до 5 рабочих дней со дня возникновения таких обстоятельств.</w:t>
      </w:r>
    </w:p>
    <w:p w:rsidR="009D5677" w:rsidRDefault="009D5677">
      <w:pPr>
        <w:pStyle w:val="ConsPlusNormal"/>
        <w:spacing w:before="220"/>
        <w:ind w:firstLine="540"/>
        <w:jc w:val="both"/>
      </w:pPr>
      <w:proofErr w:type="gramStart"/>
      <w:r>
        <w:t xml:space="preserve">Обучающимся с ОВЗ, обучение которых организовано образовательными организациями на дому, бесплатное двухразовое питание заменяется денежной компенсацией за учебные дни на основании </w:t>
      </w:r>
      <w:hyperlink w:anchor="P284">
        <w:r>
          <w:rPr>
            <w:color w:val="0000FF"/>
          </w:rPr>
          <w:t>заявления</w:t>
        </w:r>
      </w:hyperlink>
      <w:r>
        <w:t xml:space="preserve"> о замене бесплатного двухразового питания обучающемуся с ОВЗ, обучение которого организовано на дому, денежной компенсацией по форме согласно приложению N 2 к настоящему Положению (далее - заявление о денежной компенсации).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Денежная компенсация обучающимся с ОВЗ, обучение </w:t>
      </w:r>
      <w:proofErr w:type="gramStart"/>
      <w:r>
        <w:t>которых</w:t>
      </w:r>
      <w:proofErr w:type="gramEnd"/>
      <w:r>
        <w:t xml:space="preserve"> происходит на дому, принятым на обучение в общеобразовательную организацию с начала учебного года или приобретающим право на денежную компенсацию с начала учебного года, предоставляется с 01 сентября учебного года.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Денежная компенсация обучающимся с ОВЗ, обучение </w:t>
      </w:r>
      <w:proofErr w:type="gramStart"/>
      <w:r>
        <w:t>которых</w:t>
      </w:r>
      <w:proofErr w:type="gramEnd"/>
      <w:r>
        <w:t xml:space="preserve"> происходит на дому, принятым на обучение в общеобразовательную организацию в течение учебного года или приобретающим право на денежную компенсацию в течение учебного года, предоставляется с 1-го числа месяца, следующего за месяцем подачи заявления о денежной компенсации.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Размер денежной компенсации определяется исходя из стоимости продуктового набора (сухого пайка) для двухразового питания (завтрак и обед) обучающегося в общеобразовательной организации, установленного постановлением администрации города Владимира.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Ежемесячное перечисление компенсационной выплаты производится с отдельного лицевого счета общеобразовательного учреждения, открытого в органах Федерального казначейства, на расчетный счет обучающегося с ОВЗ на дому или его родителя (законного представителя), открытый в кредитно-финансовой организации, указанной в заявлении, не позднее 20-го числа следующего месяца.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  <w:outlineLvl w:val="1"/>
      </w:pPr>
      <w:r>
        <w:t>VI. Мероприятия по улучшению организации питания</w:t>
      </w:r>
    </w:p>
    <w:p w:rsidR="009D5677" w:rsidRDefault="009D5677">
      <w:pPr>
        <w:pStyle w:val="ConsPlusTitle"/>
        <w:jc w:val="center"/>
      </w:pPr>
      <w:r>
        <w:t>в общеобразовательных организациях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r>
        <w:t>6.1. Для увеличения охвата обучающихся горячим питанием предусматривается обеспечение сбалансированным питанием в общеобразовательных организациях на основе применения современных технологий приготовления продукции с повышенной пищевой и биологической ценностью, обеспечение школьников продуктами питания, обогащенными комплексами витаминов и минеральных веществ, обеспечение доступности школьного питания (утверждение стоимости на школьные завтраки и обеды).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lastRenderedPageBreak/>
        <w:t>6.2. Пропаганда горячего питания среди обучающихся, родителей и педагогических работников (оформление уголков здоровья, проведение лекций, выпуск буклетов, брошюр), формирование у детей навыков здорового питания.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>6.3. Для использования новых форм обслуживания в столовых общеобразовательных организациях проходит поэтапное переоснащение столовых.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  <w:outlineLvl w:val="1"/>
      </w:pPr>
      <w:r>
        <w:t xml:space="preserve">VII. </w:t>
      </w:r>
      <w:proofErr w:type="gramStart"/>
      <w:r>
        <w:t>Контроль за</w:t>
      </w:r>
      <w:proofErr w:type="gramEnd"/>
      <w:r>
        <w:t xml:space="preserve"> организацией школьного питания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r>
        <w:t>Управление образования и молодежной политики администрации города Владимира осуществляет:</w:t>
      </w:r>
    </w:p>
    <w:p w:rsidR="009D5677" w:rsidRDefault="009D5677">
      <w:pPr>
        <w:pStyle w:val="ConsPlusNormal"/>
        <w:spacing w:before="220"/>
        <w:ind w:firstLine="540"/>
        <w:jc w:val="both"/>
      </w:pPr>
      <w:proofErr w:type="gramStart"/>
      <w:r>
        <w:t>- контроль за организацией питания обучающихся в общеобразовательных организациях;</w:t>
      </w:r>
      <w:proofErr w:type="gramEnd"/>
    </w:p>
    <w:p w:rsidR="009D5677" w:rsidRDefault="009D5677">
      <w:pPr>
        <w:pStyle w:val="ConsPlusNormal"/>
        <w:spacing w:before="220"/>
        <w:ind w:firstLine="540"/>
        <w:jc w:val="both"/>
      </w:pPr>
      <w:r>
        <w:t>- контроль за эффективным и целевым использованием бюджетных средств.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Title"/>
        <w:jc w:val="center"/>
        <w:outlineLvl w:val="1"/>
      </w:pPr>
      <w:r>
        <w:t>VIII. Ответственность сторон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ind w:firstLine="540"/>
        <w:jc w:val="both"/>
      </w:pPr>
      <w:r>
        <w:t>8.1. Допущенные нарушения ответственными должностными лицами влекут ответственность, определенную действующим законодательством Российской Федерации, в том числе за причинение материального ущерба, в пределах, определенных действующим трудовым и гражданским законодательством Российской Федерации.</w:t>
      </w:r>
    </w:p>
    <w:p w:rsidR="009D5677" w:rsidRDefault="009D5677">
      <w:pPr>
        <w:pStyle w:val="ConsPlusNormal"/>
        <w:spacing w:before="220"/>
        <w:ind w:firstLine="540"/>
        <w:jc w:val="both"/>
      </w:pPr>
      <w:r>
        <w:t xml:space="preserve">8.2. Родители (законные представители) </w:t>
      </w:r>
      <w:proofErr w:type="gramStart"/>
      <w:r>
        <w:t>обучающегося</w:t>
      </w:r>
      <w:proofErr w:type="gramEnd"/>
      <w:r>
        <w:t xml:space="preserve"> несут ответственность, определенную действующим законодательством Российской Федерации, за своевременное представление сведений и их достоверность, а также подлинность документов, в которых они содержатся. Предоставление ими заведомо ложных, неполных и (или) недостоверных сведений является основанием для отказа в получении льготного питания обучающихся.</w:t>
      </w: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right"/>
        <w:outlineLvl w:val="1"/>
      </w:pPr>
      <w:r>
        <w:t>Приложение N 1</w:t>
      </w:r>
    </w:p>
    <w:p w:rsidR="009D5677" w:rsidRDefault="009D5677">
      <w:pPr>
        <w:pStyle w:val="ConsPlusNormal"/>
        <w:jc w:val="right"/>
      </w:pPr>
      <w:r>
        <w:t>к Положению</w:t>
      </w:r>
    </w:p>
    <w:p w:rsidR="009D5677" w:rsidRDefault="009D567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0"/>
        <w:gridCol w:w="1555"/>
        <w:gridCol w:w="567"/>
        <w:gridCol w:w="942"/>
        <w:gridCol w:w="672"/>
        <w:gridCol w:w="1014"/>
        <w:gridCol w:w="471"/>
        <w:gridCol w:w="153"/>
        <w:gridCol w:w="528"/>
        <w:gridCol w:w="1122"/>
        <w:gridCol w:w="504"/>
      </w:tblGrid>
      <w:tr w:rsidR="009D5677">
        <w:tc>
          <w:tcPr>
            <w:tcW w:w="89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bookmarkStart w:id="1" w:name="P185"/>
            <w:bookmarkEnd w:id="1"/>
            <w:r>
              <w:t>ФОРМА</w:t>
            </w:r>
          </w:p>
          <w:p w:rsidR="009D5677" w:rsidRDefault="009D5677">
            <w:pPr>
              <w:pStyle w:val="ConsPlusNormal"/>
              <w:jc w:val="center"/>
            </w:pPr>
            <w:proofErr w:type="gramStart"/>
            <w:r>
              <w:t>заявления родителей (законных представителей) о предоставлении сухого пайка обучающемуся с ОВЗ, обучение которого организовано на дому</w:t>
            </w:r>
            <w:proofErr w:type="gramEnd"/>
          </w:p>
        </w:tc>
      </w:tr>
      <w:tr w:rsidR="009D5677">
        <w:tc>
          <w:tcPr>
            <w:tcW w:w="89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>Руководителю</w:t>
            </w:r>
          </w:p>
        </w:tc>
        <w:tc>
          <w:tcPr>
            <w:tcW w:w="37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79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(наименование образовательной организации)</w:t>
            </w: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от</w:t>
            </w:r>
          </w:p>
        </w:tc>
        <w:tc>
          <w:tcPr>
            <w:tcW w:w="54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4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proofErr w:type="gramStart"/>
            <w:r>
              <w:t>(фамилия, имя, отчество (при наличии) (полностью)</w:t>
            </w:r>
            <w:proofErr w:type="gramEnd"/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совершеннолетнего обучающегося или родителя</w:t>
            </w: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4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  <w:jc w:val="right"/>
            </w:pPr>
            <w:r>
              <w:t>,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46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(законного представителя) обучающегося)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proofErr w:type="gramStart"/>
            <w:r>
              <w:t>проживающего</w:t>
            </w:r>
            <w:proofErr w:type="gramEnd"/>
            <w:r>
              <w:t xml:space="preserve"> по адресу:</w:t>
            </w:r>
          </w:p>
        </w:tc>
        <w:tc>
          <w:tcPr>
            <w:tcW w:w="27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(индекс, адрес)</w:t>
            </w: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Паспорт: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серия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1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Дата выдачи:</w:t>
            </w:r>
          </w:p>
        </w:tc>
        <w:tc>
          <w:tcPr>
            <w:tcW w:w="37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  <w:tc>
          <w:tcPr>
            <w:tcW w:w="37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45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ind w:firstLine="283"/>
              <w:jc w:val="both"/>
            </w:pPr>
            <w:r>
              <w:t xml:space="preserve">Прошу предоставить </w:t>
            </w:r>
            <w:proofErr w:type="gramStart"/>
            <w:r>
              <w:t>обучающемуся</w:t>
            </w:r>
            <w:proofErr w:type="gramEnd"/>
          </w:p>
        </w:tc>
        <w:tc>
          <w:tcPr>
            <w:tcW w:w="44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7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 xml:space="preserve">(Ф.И.О.) сухой паек за период </w:t>
            </w:r>
            <w:proofErr w:type="gramStart"/>
            <w:r>
              <w:t>с</w:t>
            </w:r>
            <w:proofErr w:type="gramEnd"/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по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89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>на сумму завтрака/обеда (</w:t>
            </w:r>
            <w:proofErr w:type="gramStart"/>
            <w:r>
              <w:t>нужное</w:t>
            </w:r>
            <w:proofErr w:type="gramEnd"/>
            <w:r>
              <w:t xml:space="preserve"> подчеркнуть) в составе следующих продуктов из перечня, предоставленного организацией общественного питания:</w:t>
            </w:r>
          </w:p>
        </w:tc>
      </w:tr>
      <w:tr w:rsidR="009D5677">
        <w:tc>
          <w:tcPr>
            <w:tcW w:w="897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  <w:jc w:val="right"/>
            </w:pPr>
            <w:r>
              <w:t>:</w:t>
            </w:r>
          </w:p>
        </w:tc>
      </w:tr>
      <w:tr w:rsidR="009D5677">
        <w:tc>
          <w:tcPr>
            <w:tcW w:w="897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28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28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</w:tbl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right"/>
        <w:outlineLvl w:val="1"/>
      </w:pPr>
      <w:r>
        <w:t>Приложение N 2</w:t>
      </w:r>
    </w:p>
    <w:p w:rsidR="009D5677" w:rsidRDefault="009D5677">
      <w:pPr>
        <w:pStyle w:val="ConsPlusNormal"/>
        <w:jc w:val="right"/>
      </w:pPr>
      <w:r>
        <w:t>к Положению</w:t>
      </w:r>
    </w:p>
    <w:p w:rsidR="009D5677" w:rsidRDefault="009D567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7"/>
        <w:gridCol w:w="347"/>
        <w:gridCol w:w="1056"/>
        <w:gridCol w:w="985"/>
        <w:gridCol w:w="193"/>
        <w:gridCol w:w="374"/>
        <w:gridCol w:w="581"/>
        <w:gridCol w:w="1033"/>
        <w:gridCol w:w="757"/>
        <w:gridCol w:w="257"/>
        <w:gridCol w:w="229"/>
        <w:gridCol w:w="395"/>
        <w:gridCol w:w="489"/>
        <w:gridCol w:w="665"/>
        <w:gridCol w:w="496"/>
        <w:gridCol w:w="504"/>
      </w:tblGrid>
      <w:tr w:rsidR="009D5677">
        <w:tc>
          <w:tcPr>
            <w:tcW w:w="8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bookmarkStart w:id="2" w:name="P284"/>
            <w:bookmarkEnd w:id="2"/>
            <w:r>
              <w:t>ФОРМА</w:t>
            </w:r>
          </w:p>
          <w:p w:rsidR="009D5677" w:rsidRDefault="009D5677">
            <w:pPr>
              <w:pStyle w:val="ConsPlusNormal"/>
              <w:jc w:val="center"/>
            </w:pPr>
            <w:r>
              <w:t>заявления родителей (законных представителей) о замене бесплатного</w:t>
            </w:r>
          </w:p>
          <w:p w:rsidR="009D5677" w:rsidRDefault="009D5677">
            <w:pPr>
              <w:pStyle w:val="ConsPlusNormal"/>
              <w:jc w:val="center"/>
            </w:pPr>
            <w:r>
              <w:t xml:space="preserve">двухразового питания </w:t>
            </w:r>
            <w:proofErr w:type="gramStart"/>
            <w:r>
              <w:t>обучающемуся</w:t>
            </w:r>
            <w:proofErr w:type="gramEnd"/>
            <w:r>
              <w:t xml:space="preserve"> с ОВЗ, обучение которого</w:t>
            </w:r>
          </w:p>
          <w:p w:rsidR="009D5677" w:rsidRDefault="009D5677">
            <w:pPr>
              <w:pStyle w:val="ConsPlusNormal"/>
              <w:jc w:val="center"/>
            </w:pPr>
            <w:r>
              <w:t>организовано на дому, денежной компенсацией</w:t>
            </w:r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>Руководителю</w:t>
            </w:r>
          </w:p>
        </w:tc>
        <w:tc>
          <w:tcPr>
            <w:tcW w:w="37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79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(наименование образовательной организации)</w:t>
            </w: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от</w:t>
            </w:r>
          </w:p>
        </w:tc>
        <w:tc>
          <w:tcPr>
            <w:tcW w:w="54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40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proofErr w:type="gramStart"/>
            <w:r>
              <w:t>(фамилия, имя, отчество (при наличии) (полностью)</w:t>
            </w:r>
            <w:proofErr w:type="gramEnd"/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совершеннолетнего обучающегося или родителя</w:t>
            </w: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46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  <w:jc w:val="right"/>
            </w:pPr>
            <w:r>
              <w:t>,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46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(законного представителя) обучающегося)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proofErr w:type="gramStart"/>
            <w:r>
              <w:t>проживающего</w:t>
            </w:r>
            <w:proofErr w:type="gramEnd"/>
            <w:r>
              <w:t xml:space="preserve"> по адресу:</w:t>
            </w:r>
          </w:p>
        </w:tc>
        <w:tc>
          <w:tcPr>
            <w:tcW w:w="27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(индекс, адрес)</w:t>
            </w: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Паспорт: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серия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1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Дата выдачи:</w:t>
            </w:r>
          </w:p>
        </w:tc>
        <w:tc>
          <w:tcPr>
            <w:tcW w:w="37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1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  <w:tc>
          <w:tcPr>
            <w:tcW w:w="37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30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97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ind w:firstLine="283"/>
              <w:jc w:val="both"/>
            </w:pPr>
            <w:r>
              <w:t xml:space="preserve">Прошу заменить в соответствии с </w:t>
            </w:r>
            <w:hyperlink r:id="rId23">
              <w:r>
                <w:rPr>
                  <w:color w:val="0000FF"/>
                </w:rPr>
                <w:t>частями 7</w:t>
              </w:r>
            </w:hyperlink>
            <w:r>
              <w:t xml:space="preserve">, </w:t>
            </w:r>
            <w:hyperlink r:id="rId24">
              <w:r>
                <w:rPr>
                  <w:color w:val="0000FF"/>
                </w:rPr>
                <w:t>7.1</w:t>
              </w:r>
            </w:hyperlink>
            <w:r>
              <w:t xml:space="preserve">, </w:t>
            </w:r>
            <w:hyperlink r:id="rId25">
              <w:r>
                <w:rPr>
                  <w:color w:val="0000FF"/>
                </w:rPr>
                <w:t>7.2 статьи 79</w:t>
              </w:r>
            </w:hyperlink>
            <w:r>
              <w:t xml:space="preserve"> Федерального закона от 29 декабря 2012 г. N 273-ФЗ "Об образовании в Российской Федерации" бесплатное двухразовое питание денежной компенсацией</w:t>
            </w:r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897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proofErr w:type="gramStart"/>
            <w:r>
              <w:t>(фамилия, имя, отчество (при наличии)</w:t>
            </w:r>
            <w:proofErr w:type="gramEnd"/>
          </w:p>
        </w:tc>
      </w:tr>
      <w:tr w:rsidR="009D5677"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обучающемуся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4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 xml:space="preserve">класса (группы), на период </w:t>
            </w:r>
            <w:proofErr w:type="gramStart"/>
            <w:r>
              <w:t>с</w:t>
            </w:r>
            <w:proofErr w:type="gramEnd"/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>по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  <w:jc w:val="right"/>
            </w:pPr>
            <w:r>
              <w:t>,</w:t>
            </w:r>
          </w:p>
        </w:tc>
      </w:tr>
      <w:tr w:rsidR="009D5677"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дата рождения: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497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, свидетельство о рождении/паспорт: серия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>N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69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>, место регистрации (проживания):</w:t>
            </w:r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897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897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 xml:space="preserve">в связи с тем, что </w:t>
            </w:r>
            <w:proofErr w:type="gramStart"/>
            <w:r>
              <w:t>обучающийся</w:t>
            </w:r>
            <w:proofErr w:type="gramEnd"/>
            <w:r>
              <w:t xml:space="preserve"> относится к категории обучающихся с ограниченными возможностями здоровья, обучение которых организовано муниципальной общеобразовательной организацией, подведомственной управлению образования и молодежной политики администрации города Владимира, на дому.</w:t>
            </w:r>
          </w:p>
          <w:p w:rsidR="009D5677" w:rsidRDefault="009D5677">
            <w:pPr>
              <w:pStyle w:val="ConsPlusNormal"/>
              <w:ind w:firstLine="283"/>
              <w:jc w:val="both"/>
            </w:pPr>
            <w:proofErr w:type="gramStart"/>
            <w:r>
              <w:t>Родитель (законный представитель) обучающегося проинформирован, что в случае изменения обстоятельств, влияющих на замену бесплатного двухразового питания денежной компенсацией, обязуется в течение пяти дней письменно проинформировать образовательную организацию о произошедших изменениях.</w:t>
            </w:r>
            <w:proofErr w:type="gramEnd"/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7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279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ind w:firstLine="283"/>
              <w:jc w:val="both"/>
            </w:pPr>
            <w:proofErr w:type="gramStart"/>
            <w:r>
              <w:t>Согласен</w:t>
            </w:r>
            <w:proofErr w:type="gramEnd"/>
            <w:r>
              <w:t xml:space="preserve"> на обработку моих персональных данных и персональных данных моего ребенка, указанных в заявлении и представленных документах. Прошу перечислять компенсационную выплату на мой расчетный счет N</w:t>
            </w:r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31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в банковском учреждении</w:t>
            </w:r>
          </w:p>
        </w:tc>
        <w:tc>
          <w:tcPr>
            <w:tcW w:w="57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blPrEx>
          <w:tblBorders>
            <w:insideH w:val="single" w:sz="4" w:space="0" w:color="auto"/>
          </w:tblBorders>
        </w:tblPrEx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ИНН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both"/>
            </w:pPr>
            <w:r>
              <w:t>БИК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  <w:r>
              <w:t>КПП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  <w:jc w:val="right"/>
            </w:pPr>
            <w:r>
              <w:t>.</w:t>
            </w:r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(реквизиты банковского учреждения)</w:t>
            </w:r>
          </w:p>
        </w:tc>
      </w:tr>
      <w:tr w:rsidR="009D5677">
        <w:tc>
          <w:tcPr>
            <w:tcW w:w="8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  <w:tr w:rsidR="009D5677">
        <w:tc>
          <w:tcPr>
            <w:tcW w:w="51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  <w:tc>
          <w:tcPr>
            <w:tcW w:w="32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9D5677" w:rsidRDefault="009D5677">
            <w:pPr>
              <w:pStyle w:val="ConsPlusNormal"/>
            </w:pPr>
          </w:p>
        </w:tc>
      </w:tr>
    </w:tbl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jc w:val="both"/>
      </w:pPr>
    </w:p>
    <w:p w:rsidR="009D5677" w:rsidRDefault="009D567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0A56" w:rsidRDefault="004F0A56">
      <w:bookmarkStart w:id="3" w:name="_GoBack"/>
      <w:bookmarkEnd w:id="3"/>
    </w:p>
    <w:sectPr w:rsidR="004F0A56" w:rsidSect="0028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77"/>
    <w:rsid w:val="004F0A56"/>
    <w:rsid w:val="009D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6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D56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D56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6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D56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D56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361" TargetMode="External"/><Relationship Id="rId13" Type="http://schemas.openxmlformats.org/officeDocument/2006/relationships/hyperlink" Target="https://login.consultant.ru/link/?req=doc&amp;base=RLAW072&amp;n=115020" TargetMode="External"/><Relationship Id="rId18" Type="http://schemas.openxmlformats.org/officeDocument/2006/relationships/hyperlink" Target="https://login.consultant.ru/link/?req=doc&amp;base=LAW&amp;n=48336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72&amp;n=212458" TargetMode="External"/><Relationship Id="rId7" Type="http://schemas.openxmlformats.org/officeDocument/2006/relationships/hyperlink" Target="https://login.consultant.ru/link/?req=doc&amp;base=LAW&amp;n=480999" TargetMode="External"/><Relationship Id="rId12" Type="http://schemas.openxmlformats.org/officeDocument/2006/relationships/hyperlink" Target="https://login.consultant.ru/link/?req=doc&amp;base=RLAW072&amp;n=38269" TargetMode="External"/><Relationship Id="rId17" Type="http://schemas.openxmlformats.org/officeDocument/2006/relationships/hyperlink" Target="https://login.consultant.ru/link/?req=doc&amp;base=LAW&amp;n=480999" TargetMode="External"/><Relationship Id="rId25" Type="http://schemas.openxmlformats.org/officeDocument/2006/relationships/hyperlink" Target="https://login.consultant.ru/link/?req=doc&amp;base=LAW&amp;n=495182&amp;dst=73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95182&amp;dst=100555" TargetMode="External"/><Relationship Id="rId20" Type="http://schemas.openxmlformats.org/officeDocument/2006/relationships/hyperlink" Target="https://login.consultant.ru/link/?req=doc&amp;base=LAW&amp;n=49459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182&amp;dst=100555" TargetMode="External"/><Relationship Id="rId11" Type="http://schemas.openxmlformats.org/officeDocument/2006/relationships/hyperlink" Target="https://login.consultant.ru/link/?req=doc&amp;base=RLAW072&amp;n=151893" TargetMode="External"/><Relationship Id="rId24" Type="http://schemas.openxmlformats.org/officeDocument/2006/relationships/hyperlink" Target="https://login.consultant.ru/link/?req=doc&amp;base=LAW&amp;n=495182&amp;dst=736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072&amp;n=151824" TargetMode="External"/><Relationship Id="rId23" Type="http://schemas.openxmlformats.org/officeDocument/2006/relationships/hyperlink" Target="https://login.consultant.ru/link/?req=doc&amp;base=LAW&amp;n=495182&amp;dst=735" TargetMode="External"/><Relationship Id="rId10" Type="http://schemas.openxmlformats.org/officeDocument/2006/relationships/hyperlink" Target="https://login.consultant.ru/link/?req=doc&amp;base=RLAW072&amp;n=212458" TargetMode="External"/><Relationship Id="rId19" Type="http://schemas.openxmlformats.org/officeDocument/2006/relationships/hyperlink" Target="https://login.consultant.ru/link/?req=doc&amp;base=LAW&amp;n=4830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052" TargetMode="External"/><Relationship Id="rId14" Type="http://schemas.openxmlformats.org/officeDocument/2006/relationships/hyperlink" Target="https://login.consultant.ru/link/?req=doc&amp;base=RLAW072&amp;n=129158" TargetMode="External"/><Relationship Id="rId22" Type="http://schemas.openxmlformats.org/officeDocument/2006/relationships/hyperlink" Target="https://login.consultant.ru/link/?req=doc&amp;base=RLAW072&amp;n=21245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4057</Words>
  <Characters>23127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Барков М.А.</dc:creator>
  <cp:lastModifiedBy>Барков М.А.</cp:lastModifiedBy>
  <cp:revision>1</cp:revision>
  <dcterms:created xsi:type="dcterms:W3CDTF">2025-05-14T06:59:00Z</dcterms:created>
  <dcterms:modified xsi:type="dcterms:W3CDTF">2025-05-14T07:00:00Z</dcterms:modified>
</cp:coreProperties>
</file>